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51" w:rsidRDefault="00F03151" w:rsidP="0025672D">
      <w:pPr>
        <w:spacing w:before="56" w:after="0" w:line="260" w:lineRule="auto"/>
        <w:ind w:left="443" w:right="388"/>
        <w:jc w:val="center"/>
        <w:rPr>
          <w:rFonts w:ascii="Bookman Old Style" w:eastAsia="Arial" w:hAnsi="Bookman Old Style" w:cs="Arial"/>
          <w:b/>
          <w:bCs/>
          <w:color w:val="A31D2B"/>
          <w:spacing w:val="-15"/>
          <w:sz w:val="32"/>
          <w:szCs w:val="34"/>
        </w:rPr>
      </w:pPr>
      <w:r>
        <w:rPr>
          <w:rFonts w:ascii="Bookman Old Style" w:eastAsia="Arial" w:hAnsi="Bookman Old Style" w:cs="Arial"/>
          <w:b/>
          <w:bCs/>
          <w:color w:val="A31D2B"/>
          <w:spacing w:val="-15"/>
          <w:sz w:val="32"/>
          <w:szCs w:val="34"/>
        </w:rPr>
        <w:t xml:space="preserve">Houston County Household Hazardous Waste Collection Saturday, May </w:t>
      </w:r>
      <w:r w:rsidR="00316316">
        <w:rPr>
          <w:rFonts w:ascii="Bookman Old Style" w:eastAsia="Arial" w:hAnsi="Bookman Old Style" w:cs="Arial"/>
          <w:b/>
          <w:bCs/>
          <w:color w:val="A31D2B"/>
          <w:spacing w:val="-15"/>
          <w:sz w:val="32"/>
          <w:szCs w:val="34"/>
        </w:rPr>
        <w:t>1</w:t>
      </w:r>
      <w:r w:rsidR="00F60AEF">
        <w:rPr>
          <w:rFonts w:ascii="Bookman Old Style" w:eastAsia="Arial" w:hAnsi="Bookman Old Style" w:cs="Arial"/>
          <w:b/>
          <w:bCs/>
          <w:color w:val="A31D2B"/>
          <w:spacing w:val="-15"/>
          <w:sz w:val="32"/>
          <w:szCs w:val="34"/>
        </w:rPr>
        <w:t>3</w:t>
      </w:r>
      <w:r>
        <w:rPr>
          <w:rFonts w:ascii="Bookman Old Style" w:eastAsia="Arial" w:hAnsi="Bookman Old Style" w:cs="Arial"/>
          <w:b/>
          <w:bCs/>
          <w:color w:val="A31D2B"/>
          <w:spacing w:val="-15"/>
          <w:sz w:val="32"/>
          <w:szCs w:val="34"/>
        </w:rPr>
        <w:t>, 202</w:t>
      </w:r>
      <w:r w:rsidR="00F60AEF">
        <w:rPr>
          <w:rFonts w:ascii="Bookman Old Style" w:eastAsia="Arial" w:hAnsi="Bookman Old Style" w:cs="Arial"/>
          <w:b/>
          <w:bCs/>
          <w:color w:val="A31D2B"/>
          <w:spacing w:val="-15"/>
          <w:sz w:val="32"/>
          <w:szCs w:val="34"/>
        </w:rPr>
        <w:t>3</w:t>
      </w:r>
    </w:p>
    <w:p w:rsidR="00F03151" w:rsidRPr="00F03151" w:rsidRDefault="0025672D" w:rsidP="00F03151">
      <w:pPr>
        <w:spacing w:before="56" w:after="0" w:line="260" w:lineRule="auto"/>
        <w:ind w:left="443" w:right="388"/>
        <w:jc w:val="center"/>
        <w:rPr>
          <w:rFonts w:ascii="Bookman Old Style" w:eastAsia="Arial" w:hAnsi="Bookman Old Style" w:cs="Arial"/>
          <w:b/>
          <w:bCs/>
          <w:color w:val="A31D2B"/>
          <w:spacing w:val="-15"/>
          <w:sz w:val="32"/>
          <w:szCs w:val="34"/>
        </w:rPr>
      </w:pPr>
      <w:r w:rsidRPr="00F03151">
        <w:rPr>
          <w:rFonts w:ascii="Bookman Old Style" w:eastAsia="Arial" w:hAnsi="Bookman Old Style" w:cs="Arial"/>
          <w:b/>
          <w:bCs/>
          <w:color w:val="A31D2B"/>
          <w:spacing w:val="-15"/>
          <w:sz w:val="32"/>
          <w:szCs w:val="34"/>
        </w:rPr>
        <w:t>9:00 am to 1:00 pm</w:t>
      </w:r>
    </w:p>
    <w:p w:rsidR="0025672D" w:rsidRPr="00077A9B" w:rsidRDefault="00F03151" w:rsidP="00F03151">
      <w:pPr>
        <w:spacing w:before="56" w:after="0" w:line="260" w:lineRule="auto"/>
        <w:ind w:left="443" w:right="388"/>
        <w:jc w:val="center"/>
        <w:rPr>
          <w:rFonts w:ascii="Bookman Old Style" w:eastAsia="Arial" w:hAnsi="Bookman Old Style" w:cs="Calibri"/>
          <w:bCs/>
          <w:color w:val="A31D2B"/>
          <w:spacing w:val="-5"/>
          <w:w w:val="95"/>
          <w:sz w:val="28"/>
          <w:szCs w:val="28"/>
        </w:rPr>
      </w:pPr>
      <w:r w:rsidRPr="00077A9B">
        <w:rPr>
          <w:rFonts w:ascii="Bookman Old Style" w:eastAsia="Arial" w:hAnsi="Bookman Old Style" w:cs="Calibri"/>
          <w:bCs/>
          <w:color w:val="A31D2B"/>
          <w:spacing w:val="-5"/>
          <w:w w:val="95"/>
          <w:sz w:val="28"/>
          <w:szCs w:val="28"/>
        </w:rPr>
        <w:t xml:space="preserve">HOUSTON COUNTY </w:t>
      </w:r>
      <w:r w:rsidR="0025672D" w:rsidRPr="00077A9B">
        <w:rPr>
          <w:rFonts w:ascii="Bookman Old Style" w:eastAsia="Arial" w:hAnsi="Bookman Old Style" w:cs="Calibri"/>
          <w:bCs/>
          <w:color w:val="A31D2B"/>
          <w:spacing w:val="-5"/>
          <w:w w:val="95"/>
          <w:sz w:val="28"/>
          <w:szCs w:val="28"/>
        </w:rPr>
        <w:t>RECYCLING CENTER</w:t>
      </w:r>
    </w:p>
    <w:p w:rsidR="0025672D" w:rsidRPr="00077A9B" w:rsidRDefault="0025672D" w:rsidP="0025672D">
      <w:pPr>
        <w:spacing w:before="12" w:after="0" w:line="240" w:lineRule="exact"/>
        <w:jc w:val="center"/>
        <w:rPr>
          <w:rFonts w:ascii="Bookman Old Style" w:hAnsi="Bookman Old Style" w:cs="Calibri"/>
          <w:sz w:val="28"/>
          <w:szCs w:val="28"/>
        </w:rPr>
      </w:pPr>
      <w:r w:rsidRPr="00077A9B">
        <w:rPr>
          <w:rFonts w:ascii="Bookman Old Style" w:eastAsia="Arial" w:hAnsi="Bookman Old Style" w:cs="Calibri"/>
          <w:bCs/>
          <w:color w:val="A31D2B"/>
          <w:spacing w:val="-5"/>
          <w:w w:val="95"/>
          <w:sz w:val="28"/>
          <w:szCs w:val="28"/>
        </w:rPr>
        <w:t>105 N</w:t>
      </w:r>
      <w:r w:rsidR="00F03151" w:rsidRPr="00077A9B">
        <w:rPr>
          <w:rFonts w:ascii="Bookman Old Style" w:eastAsia="Arial" w:hAnsi="Bookman Old Style" w:cs="Calibri"/>
          <w:bCs/>
          <w:color w:val="A31D2B"/>
          <w:spacing w:val="-5"/>
          <w:w w:val="95"/>
          <w:sz w:val="28"/>
          <w:szCs w:val="28"/>
        </w:rPr>
        <w:t>orth Grant Street, Houston, MN</w:t>
      </w:r>
    </w:p>
    <w:p w:rsidR="0025672D" w:rsidRPr="00F03151" w:rsidRDefault="0025672D" w:rsidP="0025672D">
      <w:pPr>
        <w:spacing w:before="12" w:after="0" w:line="240" w:lineRule="exact"/>
        <w:jc w:val="center"/>
        <w:rPr>
          <w:sz w:val="24"/>
          <w:szCs w:val="24"/>
        </w:rPr>
      </w:pPr>
    </w:p>
    <w:p w:rsidR="0025672D" w:rsidRPr="003A4917" w:rsidRDefault="003A4917" w:rsidP="002567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4917">
        <w:rPr>
          <w:rFonts w:ascii="Arial" w:hAnsi="Arial" w:cs="Arial"/>
        </w:rPr>
        <w:t>FREE</w:t>
      </w:r>
      <w:r w:rsidR="0025672D" w:rsidRPr="003A4917">
        <w:rPr>
          <w:rFonts w:ascii="Arial" w:hAnsi="Arial" w:cs="Arial"/>
        </w:rPr>
        <w:t xml:space="preserve"> disposal of qualifying household paint. Accepted from households in containers</w:t>
      </w:r>
      <w:r w:rsidR="0025672D" w:rsidRPr="003A4917">
        <w:rPr>
          <w:rFonts w:ascii="Arial" w:hAnsi="Arial" w:cs="Arial"/>
          <w:b/>
        </w:rPr>
        <w:t xml:space="preserve"> </w:t>
      </w:r>
      <w:r w:rsidR="0025672D" w:rsidRPr="003A4917">
        <w:rPr>
          <w:rFonts w:ascii="Arial" w:hAnsi="Arial" w:cs="Arial"/>
          <w:u w:val="single"/>
        </w:rPr>
        <w:t>one gallon or smaller</w:t>
      </w:r>
      <w:r w:rsidR="0025672D" w:rsidRPr="003A4917">
        <w:rPr>
          <w:rFonts w:ascii="Arial" w:hAnsi="Arial" w:cs="Arial"/>
        </w:rPr>
        <w:t>.</w:t>
      </w:r>
    </w:p>
    <w:p w:rsidR="0025672D" w:rsidRPr="003A4917" w:rsidRDefault="0025672D" w:rsidP="0025672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A4917">
        <w:rPr>
          <w:rFonts w:ascii="Arial" w:hAnsi="Arial" w:cs="Arial"/>
        </w:rPr>
        <w:t>F</w:t>
      </w:r>
      <w:r w:rsidR="003A4917" w:rsidRPr="003A4917">
        <w:rPr>
          <w:rFonts w:ascii="Arial" w:hAnsi="Arial" w:cs="Arial"/>
        </w:rPr>
        <w:t>REE</w:t>
      </w:r>
      <w:r w:rsidRPr="003A4917">
        <w:rPr>
          <w:rFonts w:ascii="Arial" w:hAnsi="Arial" w:cs="Arial"/>
        </w:rPr>
        <w:t xml:space="preserve"> disposal of qualifying residential or agricultural chemicals. </w:t>
      </w:r>
      <w:r w:rsidRPr="003A4917">
        <w:rPr>
          <w:rFonts w:ascii="Arial" w:hAnsi="Arial" w:cs="Arial"/>
          <w:b/>
        </w:rPr>
        <w:t>Limit</w:t>
      </w:r>
      <w:r w:rsidR="003A4917">
        <w:rPr>
          <w:rFonts w:ascii="Arial" w:hAnsi="Arial" w:cs="Arial"/>
          <w:b/>
        </w:rPr>
        <w:t xml:space="preserve"> </w:t>
      </w:r>
      <w:r w:rsidRPr="003A4917">
        <w:rPr>
          <w:rFonts w:ascii="Arial" w:hAnsi="Arial" w:cs="Arial"/>
          <w:b/>
        </w:rPr>
        <w:t>200 lbs. per household.</w:t>
      </w:r>
    </w:p>
    <w:p w:rsidR="0025672D" w:rsidRPr="003A4917" w:rsidRDefault="0025672D" w:rsidP="002567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4917">
        <w:rPr>
          <w:rFonts w:ascii="Arial" w:hAnsi="Arial" w:cs="Arial"/>
        </w:rPr>
        <w:t xml:space="preserve">No </w:t>
      </w:r>
      <w:r w:rsidR="00316316" w:rsidRPr="003A4917">
        <w:rPr>
          <w:rFonts w:ascii="Arial" w:hAnsi="Arial" w:cs="Arial"/>
        </w:rPr>
        <w:t xml:space="preserve">medications, </w:t>
      </w:r>
      <w:r w:rsidRPr="003A4917">
        <w:rPr>
          <w:rFonts w:ascii="Arial" w:hAnsi="Arial" w:cs="Arial"/>
        </w:rPr>
        <w:t>e-waste, used oil, antifreeze, or batteries.</w:t>
      </w:r>
    </w:p>
    <w:p w:rsidR="0025672D" w:rsidRPr="003A4917" w:rsidRDefault="0025672D" w:rsidP="002567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4917">
        <w:rPr>
          <w:rFonts w:ascii="Arial" w:hAnsi="Arial" w:cs="Arial"/>
        </w:rPr>
        <w:t xml:space="preserve">Interested businesses and large quantity generators should contact </w:t>
      </w:r>
      <w:r w:rsidR="003A4917" w:rsidRPr="003A4917">
        <w:rPr>
          <w:rFonts w:ascii="Arial" w:hAnsi="Arial" w:cs="Arial"/>
        </w:rPr>
        <w:t xml:space="preserve">the </w:t>
      </w:r>
      <w:r w:rsidRPr="003A4917">
        <w:rPr>
          <w:rFonts w:ascii="Arial" w:hAnsi="Arial" w:cs="Arial"/>
        </w:rPr>
        <w:t xml:space="preserve">County prior to </w:t>
      </w:r>
      <w:r w:rsidR="003A4917" w:rsidRPr="003A4917">
        <w:rPr>
          <w:rFonts w:ascii="Arial" w:hAnsi="Arial" w:cs="Arial"/>
        </w:rPr>
        <w:t xml:space="preserve">the </w:t>
      </w:r>
      <w:r w:rsidRPr="003A4917">
        <w:rPr>
          <w:rFonts w:ascii="Arial" w:hAnsi="Arial" w:cs="Arial"/>
        </w:rPr>
        <w:t xml:space="preserve">event.  </w:t>
      </w:r>
    </w:p>
    <w:p w:rsidR="0025672D" w:rsidRPr="001A675F" w:rsidRDefault="0025672D" w:rsidP="00F03151">
      <w:pPr>
        <w:pStyle w:val="NoSpacing"/>
        <w:rPr>
          <w:rFonts w:ascii="Arial" w:hAnsi="Arial" w:cs="Arial"/>
        </w:rPr>
      </w:pPr>
      <w:r w:rsidRPr="001A675F">
        <w:rPr>
          <w:rFonts w:ascii="Arial" w:hAnsi="Arial" w:cs="Arial"/>
        </w:rPr>
        <w:t>Customers are to remain in vehicles. Items must arrive in vehicle trunk, bed, or trailer. Fees may apply</w:t>
      </w:r>
      <w:r w:rsidR="00316316" w:rsidRPr="001A675F">
        <w:rPr>
          <w:rFonts w:ascii="Arial" w:hAnsi="Arial" w:cs="Arial"/>
        </w:rPr>
        <w:t xml:space="preserve"> for non-qualifying items. P</w:t>
      </w:r>
      <w:r w:rsidRPr="001A675F">
        <w:rPr>
          <w:rFonts w:ascii="Arial" w:hAnsi="Arial" w:cs="Arial"/>
        </w:rPr>
        <w:t xml:space="preserve">lease bring </w:t>
      </w:r>
      <w:r w:rsidR="00316316" w:rsidRPr="001A675F">
        <w:rPr>
          <w:rFonts w:ascii="Arial" w:hAnsi="Arial" w:cs="Arial"/>
        </w:rPr>
        <w:t xml:space="preserve">a </w:t>
      </w:r>
      <w:r w:rsidRPr="001A675F">
        <w:rPr>
          <w:rFonts w:ascii="Arial" w:hAnsi="Arial" w:cs="Arial"/>
        </w:rPr>
        <w:t>check or smaller bills.</w:t>
      </w:r>
    </w:p>
    <w:p w:rsidR="0025672D" w:rsidRPr="001A675F" w:rsidRDefault="0025672D" w:rsidP="00F03151">
      <w:pPr>
        <w:pStyle w:val="NoSpacing"/>
        <w:rPr>
          <w:rFonts w:ascii="Arial" w:hAnsi="Arial" w:cs="Arial"/>
        </w:rPr>
      </w:pPr>
      <w:r w:rsidRPr="001A675F">
        <w:rPr>
          <w:rFonts w:ascii="Arial" w:hAnsi="Arial" w:cs="Arial"/>
        </w:rPr>
        <w:t xml:space="preserve"> </w:t>
      </w:r>
    </w:p>
    <w:p w:rsidR="0025672D" w:rsidRPr="001A675F" w:rsidRDefault="0025672D" w:rsidP="00F03151">
      <w:pPr>
        <w:pStyle w:val="NoSpacing"/>
        <w:rPr>
          <w:rFonts w:ascii="Arial" w:hAnsi="Arial" w:cs="Arial"/>
        </w:rPr>
      </w:pPr>
      <w:r w:rsidRPr="001A675F">
        <w:rPr>
          <w:rFonts w:ascii="Arial" w:hAnsi="Arial" w:cs="Arial"/>
        </w:rPr>
        <w:t>This collection is provided to residents of Houston County with support from the Minnesota Pollution Control Agency, the Minnesota Department of Agriculture, PaintCare Inc. and La Crosse County.</w:t>
      </w:r>
    </w:p>
    <w:p w:rsidR="003A4917" w:rsidRDefault="003A4917" w:rsidP="001A675F">
      <w:pPr>
        <w:pStyle w:val="NoSpacing"/>
        <w:rPr>
          <w:rFonts w:ascii="Arial" w:hAnsi="Arial" w:cs="Arial"/>
        </w:rPr>
      </w:pPr>
    </w:p>
    <w:p w:rsidR="001A675F" w:rsidRPr="001A675F" w:rsidRDefault="001A675F" w:rsidP="001A675F">
      <w:pPr>
        <w:pStyle w:val="NoSpacing"/>
        <w:rPr>
          <w:rFonts w:ascii="Arial" w:hAnsi="Arial" w:cs="Arial"/>
        </w:rPr>
      </w:pPr>
      <w:r w:rsidRPr="001A675F">
        <w:rPr>
          <w:rFonts w:ascii="Arial" w:hAnsi="Arial" w:cs="Arial"/>
        </w:rPr>
        <w:t xml:space="preserve">Prescription medication drop-off boxes are located at the Houston County Sheriff’s Office and at </w:t>
      </w:r>
    </w:p>
    <w:p w:rsidR="001A675F" w:rsidRDefault="001A675F" w:rsidP="001A675F">
      <w:pPr>
        <w:pStyle w:val="NoSpacing"/>
        <w:rPr>
          <w:rFonts w:ascii="Arial" w:hAnsi="Arial" w:cs="Arial"/>
        </w:rPr>
      </w:pPr>
      <w:r w:rsidRPr="001A675F">
        <w:rPr>
          <w:rFonts w:ascii="Arial" w:hAnsi="Arial" w:cs="Arial"/>
        </w:rPr>
        <w:t>La Crescent City Hall.</w:t>
      </w:r>
    </w:p>
    <w:p w:rsidR="003A4917" w:rsidRDefault="003A4917" w:rsidP="001A675F">
      <w:pPr>
        <w:pStyle w:val="NoSpacing"/>
        <w:rPr>
          <w:rFonts w:ascii="Arial" w:hAnsi="Arial" w:cs="Arial"/>
          <w:b/>
        </w:rPr>
      </w:pPr>
    </w:p>
    <w:p w:rsidR="003A4917" w:rsidRPr="001A675F" w:rsidRDefault="003A4917" w:rsidP="003A4917">
      <w:pPr>
        <w:pStyle w:val="NoSpacing"/>
        <w:rPr>
          <w:rFonts w:ascii="Arial" w:hAnsi="Arial" w:cs="Arial"/>
          <w:b/>
        </w:rPr>
      </w:pPr>
      <w:r w:rsidRPr="001A675F">
        <w:rPr>
          <w:rFonts w:ascii="Arial" w:hAnsi="Arial" w:cs="Arial"/>
          <w:b/>
        </w:rPr>
        <w:t>The next Houston County collection date is August 1</w:t>
      </w:r>
      <w:r w:rsidR="00F60AEF">
        <w:rPr>
          <w:rFonts w:ascii="Arial" w:hAnsi="Arial" w:cs="Arial"/>
          <w:b/>
        </w:rPr>
        <w:t>2</w:t>
      </w:r>
      <w:r w:rsidRPr="001A675F">
        <w:rPr>
          <w:rFonts w:ascii="Arial" w:hAnsi="Arial" w:cs="Arial"/>
          <w:b/>
        </w:rPr>
        <w:t>, 202</w:t>
      </w:r>
      <w:r w:rsidR="00F60AEF">
        <w:rPr>
          <w:rFonts w:ascii="Arial" w:hAnsi="Arial" w:cs="Arial"/>
          <w:b/>
        </w:rPr>
        <w:t>3</w:t>
      </w:r>
      <w:r w:rsidRPr="001A675F">
        <w:rPr>
          <w:rFonts w:ascii="Arial" w:hAnsi="Arial" w:cs="Arial"/>
          <w:b/>
        </w:rPr>
        <w:t xml:space="preserve"> at the La Crescent Drop</w:t>
      </w:r>
      <w:r w:rsidR="00166E07">
        <w:rPr>
          <w:rFonts w:ascii="Arial" w:hAnsi="Arial" w:cs="Arial"/>
          <w:b/>
        </w:rPr>
        <w:t>s</w:t>
      </w:r>
      <w:r w:rsidRPr="001A675F">
        <w:rPr>
          <w:rFonts w:ascii="Arial" w:hAnsi="Arial" w:cs="Arial"/>
          <w:b/>
        </w:rPr>
        <w:t xml:space="preserve">ite in </w:t>
      </w:r>
    </w:p>
    <w:p w:rsidR="003A4917" w:rsidRPr="001A675F" w:rsidRDefault="003A4917" w:rsidP="003A4917">
      <w:pPr>
        <w:pStyle w:val="NoSpacing"/>
        <w:rPr>
          <w:rFonts w:ascii="Arial" w:hAnsi="Arial" w:cs="Arial"/>
          <w:b/>
        </w:rPr>
      </w:pPr>
      <w:r w:rsidRPr="001A675F">
        <w:rPr>
          <w:rFonts w:ascii="Arial" w:hAnsi="Arial" w:cs="Arial"/>
          <w:b/>
        </w:rPr>
        <w:t>La Crescent, MN from 9 am to 1 pm.</w:t>
      </w:r>
    </w:p>
    <w:p w:rsidR="0025672D" w:rsidRPr="001A675F" w:rsidRDefault="0025672D" w:rsidP="00F03151">
      <w:pPr>
        <w:pStyle w:val="NoSpacing"/>
        <w:rPr>
          <w:rFonts w:ascii="Arial" w:hAnsi="Arial" w:cs="Arial"/>
        </w:rPr>
      </w:pPr>
    </w:p>
    <w:p w:rsidR="0025672D" w:rsidRPr="001A675F" w:rsidRDefault="003A4917" w:rsidP="00F031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5672D" w:rsidRPr="001A675F">
        <w:rPr>
          <w:rFonts w:ascii="Arial" w:hAnsi="Arial" w:cs="Arial"/>
        </w:rPr>
        <w:t>If you are unable to attend either event you may bring hazardous waste items to either of the</w:t>
      </w:r>
      <w:r w:rsidR="0069518B" w:rsidRPr="001A675F">
        <w:rPr>
          <w:rFonts w:ascii="Arial" w:hAnsi="Arial" w:cs="Arial"/>
        </w:rPr>
        <w:t xml:space="preserve"> following </w:t>
      </w:r>
      <w:r w:rsidR="0025672D" w:rsidRPr="001A675F">
        <w:rPr>
          <w:rFonts w:ascii="Arial" w:hAnsi="Arial" w:cs="Arial"/>
        </w:rPr>
        <w:t>locations throughout the year:</w:t>
      </w:r>
    </w:p>
    <w:p w:rsidR="0025672D" w:rsidRPr="001A675F" w:rsidRDefault="0025672D" w:rsidP="00F03151">
      <w:pPr>
        <w:pStyle w:val="NoSpacing"/>
        <w:rPr>
          <w:rFonts w:ascii="Arial" w:hAnsi="Arial" w:cs="Arial"/>
        </w:rPr>
      </w:pPr>
      <w:r w:rsidRPr="001A675F">
        <w:rPr>
          <w:rFonts w:ascii="Arial" w:hAnsi="Arial" w:cs="Arial"/>
        </w:rPr>
        <w:t>La Crosse County Household Hazardous Materials Facility. Please call (608) 785-9999.</w:t>
      </w:r>
    </w:p>
    <w:p w:rsidR="0025672D" w:rsidRPr="001A675F" w:rsidRDefault="0025672D" w:rsidP="0025672D">
      <w:pPr>
        <w:pStyle w:val="NoSpacing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5"/>
        <w:gridCol w:w="1621"/>
        <w:gridCol w:w="658"/>
      </w:tblGrid>
      <w:tr w:rsidR="0025672D" w:rsidTr="009B16F9">
        <w:trPr>
          <w:trHeight w:hRule="exact" w:val="334"/>
        </w:trPr>
        <w:tc>
          <w:tcPr>
            <w:tcW w:w="5000" w:type="pct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31" w:after="0" w:line="240" w:lineRule="auto"/>
              <w:ind w:left="26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Household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Hazardous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Waste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Schedule</w:t>
            </w:r>
            <w:r w:rsidR="00A854BE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*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after="0" w:line="225" w:lineRule="exact"/>
              <w:ind w:left="3089" w:right="30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Waste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Stream</w:t>
            </w:r>
          </w:p>
        </w:tc>
        <w:tc>
          <w:tcPr>
            <w:tcW w:w="796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Default="0025672D" w:rsidP="009B16F9">
            <w:pPr>
              <w:spacing w:before="5" w:after="0" w:line="240" w:lineRule="auto"/>
              <w:ind w:left="3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324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5" w:after="0" w:line="240" w:lineRule="auto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Acids</w:t>
            </w:r>
            <w:bookmarkStart w:id="0" w:name="_GoBack"/>
            <w:bookmarkEnd w:id="0"/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Default="0025672D" w:rsidP="009B16F9">
            <w:pPr>
              <w:spacing w:before="1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A4727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Bases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Default="0025672D" w:rsidP="009B16F9">
            <w:pPr>
              <w:spacing w:before="1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A4727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Aerosols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(including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inhalers)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Default="0025672D" w:rsidP="009B16F9">
            <w:pPr>
              <w:spacing w:before="1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782CB9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3A4727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Flammable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Liquids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(bulked,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oil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paint,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solvents,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sives)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Default="0025672D" w:rsidP="009B16F9">
            <w:pPr>
              <w:spacing w:before="1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782CB9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782CB9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Flammable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Solids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(inc.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isocyanates,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styrene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monomers,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flares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balls)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Default="0025672D" w:rsidP="009B16F9">
            <w:pPr>
              <w:spacing w:before="1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D6D16">
              <w:rPr>
                <w:rFonts w:ascii="Arial" w:eastAsia="Arial" w:hAnsi="Arial" w:cs="Arial"/>
                <w:sz w:val="20"/>
                <w:szCs w:val="20"/>
              </w:rPr>
              <w:t>10.00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Oxidizers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Default="0025672D" w:rsidP="009B16F9">
            <w:pPr>
              <w:spacing w:before="1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D6D1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A4727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Peroxides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Default="00F03151" w:rsidP="009B16F9">
            <w:pPr>
              <w:spacing w:before="12" w:after="0" w:line="240" w:lineRule="auto"/>
              <w:ind w:left="3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5672D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782CB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5672D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Reactives/Self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Heating/Other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Reactives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Default="00365B22" w:rsidP="00365B22">
            <w:pPr>
              <w:spacing w:before="12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$30.00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Pesticides/Toxic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Default="0025672D" w:rsidP="009B16F9">
            <w:pPr>
              <w:spacing w:before="1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A4727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Qualifying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Pesticides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(MN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Default="0025672D" w:rsidP="009B16F9">
            <w:pPr>
              <w:spacing w:before="1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$0.00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Dioxins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Default="00F03151" w:rsidP="009B16F9">
            <w:pPr>
              <w:spacing w:before="12" w:after="0" w:line="240" w:lineRule="auto"/>
              <w:ind w:left="3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5672D">
              <w:rPr>
                <w:rFonts w:ascii="Arial" w:eastAsia="Arial" w:hAnsi="Arial" w:cs="Arial"/>
                <w:sz w:val="20"/>
                <w:szCs w:val="20"/>
              </w:rPr>
              <w:t>$3</w:t>
            </w:r>
            <w:r w:rsidR="00FD6D1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25672D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D6D16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Mercury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Containing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Devices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Pr="003A4727" w:rsidRDefault="00F03151" w:rsidP="009B16F9">
            <w:pPr>
              <w:spacing w:before="12" w:after="0" w:line="240" w:lineRule="auto"/>
              <w:ind w:left="3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A47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5672D" w:rsidRPr="003A4727">
              <w:rPr>
                <w:rFonts w:ascii="Arial" w:eastAsia="Arial" w:hAnsi="Arial" w:cs="Arial"/>
                <w:sz w:val="20"/>
                <w:szCs w:val="20"/>
              </w:rPr>
              <w:t>$20.00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Mercury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Containing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Compounds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Pr="003A4727" w:rsidRDefault="00F03151" w:rsidP="009B16F9">
            <w:pPr>
              <w:spacing w:before="12" w:after="0" w:line="240" w:lineRule="auto"/>
              <w:ind w:left="3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A47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82CB9"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Pr="00782CB9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782CB9">
              <w:rPr>
                <w:rFonts w:ascii="Arial" w:eastAsia="Arial" w:hAnsi="Arial" w:cs="Arial"/>
                <w:sz w:val="20"/>
                <w:szCs w:val="20"/>
              </w:rPr>
              <w:t xml:space="preserve">Sharps </w:t>
            </w:r>
            <w:r w:rsidR="00782CB9" w:rsidRPr="00782CB9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782CB9"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 w:rsidR="00782CB9" w:rsidRPr="00782CB9">
              <w:rPr>
                <w:rFonts w:ascii="Arial" w:eastAsia="Arial" w:hAnsi="Arial" w:cs="Arial"/>
                <w:sz w:val="20"/>
                <w:szCs w:val="20"/>
              </w:rPr>
              <w:t xml:space="preserve">Sharps </w:t>
            </w:r>
            <w:r w:rsidRPr="00782CB9">
              <w:rPr>
                <w:rFonts w:ascii="Arial" w:eastAsia="Arial" w:hAnsi="Arial" w:cs="Arial"/>
                <w:sz w:val="20"/>
                <w:szCs w:val="20"/>
              </w:rPr>
              <w:t>Container</w:t>
            </w:r>
            <w:r w:rsidR="00782CB9" w:rsidRPr="00782CB9">
              <w:rPr>
                <w:rFonts w:ascii="Arial" w:eastAsia="Arial" w:hAnsi="Arial" w:cs="Arial"/>
                <w:sz w:val="20"/>
                <w:szCs w:val="20"/>
              </w:rPr>
              <w:t xml:space="preserve"> or with Screw Top Lid -</w:t>
            </w:r>
            <w:r w:rsidRPr="00782CB9">
              <w:rPr>
                <w:rFonts w:ascii="Arial" w:eastAsia="Arial" w:hAnsi="Arial" w:cs="Arial"/>
                <w:sz w:val="20"/>
                <w:szCs w:val="20"/>
              </w:rPr>
              <w:t xml:space="preserve"> 1 Gallon or Smaller</w:t>
            </w:r>
            <w:r w:rsidR="00782CB9" w:rsidRPr="00782CB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Pr="003A4727" w:rsidRDefault="0025672D" w:rsidP="009B16F9">
            <w:pPr>
              <w:spacing w:before="1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A4727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A4727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3A472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Gal Propane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Cylinders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Pr="003A4727" w:rsidRDefault="0025672D" w:rsidP="009B16F9">
            <w:pPr>
              <w:spacing w:before="1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A4727">
              <w:rPr>
                <w:rFonts w:ascii="Arial" w:eastAsia="Arial" w:hAnsi="Arial" w:cs="Arial"/>
                <w:sz w:val="20"/>
                <w:szCs w:val="20"/>
              </w:rPr>
              <w:t>$10.00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Extinguishers</w:t>
            </w:r>
            <w:r w:rsidR="00782CB9">
              <w:rPr>
                <w:rFonts w:ascii="Arial" w:eastAsia="Arial" w:hAnsi="Arial" w:cs="Arial"/>
                <w:sz w:val="20"/>
                <w:szCs w:val="20"/>
              </w:rPr>
              <w:t xml:space="preserve"> – 1 lb.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Pr="003A4727" w:rsidRDefault="0025672D" w:rsidP="009B16F9">
            <w:pPr>
              <w:spacing w:before="1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A4727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3A4727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3A472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</w:t>
            </w:r>
            <w:r w:rsidR="00F03151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Household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Paints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Latex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(Paint</w:t>
            </w:r>
            <w:r w:rsidR="00F03151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Pr="003A4727" w:rsidRDefault="0025672D" w:rsidP="009B16F9">
            <w:pPr>
              <w:spacing w:before="1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A4727">
              <w:rPr>
                <w:rFonts w:ascii="Arial" w:eastAsia="Arial" w:hAnsi="Arial" w:cs="Arial"/>
                <w:sz w:val="20"/>
                <w:szCs w:val="20"/>
              </w:rPr>
              <w:t>$0.00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</w:t>
            </w:r>
            <w:r w:rsidR="00F03151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Household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Paints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Oil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(Paint</w:t>
            </w:r>
            <w:r w:rsidR="00F03151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Pr="003A4727" w:rsidRDefault="0025672D" w:rsidP="009B16F9">
            <w:pPr>
              <w:spacing w:before="1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A4727">
              <w:rPr>
                <w:rFonts w:ascii="Arial" w:eastAsia="Arial" w:hAnsi="Arial" w:cs="Arial"/>
                <w:sz w:val="20"/>
                <w:szCs w:val="20"/>
              </w:rPr>
              <w:t>$0.00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Household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Latex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Paint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Non-Hazardous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Waste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672D" w:rsidRPr="003A4727" w:rsidRDefault="0025672D" w:rsidP="009B16F9">
            <w:pPr>
              <w:spacing w:before="1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A4727">
              <w:rPr>
                <w:rFonts w:ascii="Arial" w:eastAsia="Arial" w:hAnsi="Arial" w:cs="Arial"/>
                <w:sz w:val="20"/>
                <w:szCs w:val="20"/>
              </w:rPr>
              <w:t>$0.</w:t>
            </w:r>
            <w:r w:rsidR="00AE1B0E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</w:t>
            </w:r>
          </w:p>
        </w:tc>
      </w:tr>
      <w:tr w:rsidR="0025672D" w:rsidTr="009B16F9">
        <w:trPr>
          <w:trHeight w:hRule="exact" w:val="262"/>
        </w:trPr>
        <w:tc>
          <w:tcPr>
            <w:tcW w:w="3881" w:type="pc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25672D" w:rsidRDefault="0025672D" w:rsidP="009B16F9">
            <w:pPr>
              <w:spacing w:before="2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Asbestos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Paints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365B22" w:rsidRPr="003A4727" w:rsidRDefault="00365B22" w:rsidP="00365B22">
            <w:pPr>
              <w:spacing w:before="12"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3A4727">
              <w:rPr>
                <w:rFonts w:ascii="Arial" w:eastAsia="Arial" w:hAnsi="Arial" w:cs="Arial"/>
                <w:sz w:val="20"/>
                <w:szCs w:val="20"/>
              </w:rPr>
              <w:t>$0.</w:t>
            </w:r>
            <w:r w:rsidR="00AE1B0E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25672D" w:rsidRDefault="0025672D" w:rsidP="009B16F9">
            <w:pPr>
              <w:spacing w:before="12" w:after="0" w:line="227" w:lineRule="exact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LB</w:t>
            </w:r>
          </w:p>
        </w:tc>
      </w:tr>
    </w:tbl>
    <w:p w:rsidR="001508C0" w:rsidRDefault="00B81DE6" w:rsidP="002378AD">
      <w:r>
        <w:t>*Prices subject to change</w:t>
      </w:r>
    </w:p>
    <w:sectPr w:rsidR="001508C0" w:rsidSect="0099277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213C"/>
    <w:multiLevelType w:val="hybridMultilevel"/>
    <w:tmpl w:val="6AB2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2D"/>
    <w:rsid w:val="00077A9B"/>
    <w:rsid w:val="001508C0"/>
    <w:rsid w:val="00166E07"/>
    <w:rsid w:val="001A675F"/>
    <w:rsid w:val="002378AD"/>
    <w:rsid w:val="0025672D"/>
    <w:rsid w:val="00316316"/>
    <w:rsid w:val="00365B22"/>
    <w:rsid w:val="003820C5"/>
    <w:rsid w:val="003A4727"/>
    <w:rsid w:val="003A4917"/>
    <w:rsid w:val="003C6043"/>
    <w:rsid w:val="00435A0D"/>
    <w:rsid w:val="0069518B"/>
    <w:rsid w:val="00696DBD"/>
    <w:rsid w:val="00782CB9"/>
    <w:rsid w:val="00992770"/>
    <w:rsid w:val="00A854BE"/>
    <w:rsid w:val="00AE1B0E"/>
    <w:rsid w:val="00B07EA4"/>
    <w:rsid w:val="00B5143F"/>
    <w:rsid w:val="00B81DE6"/>
    <w:rsid w:val="00C97A09"/>
    <w:rsid w:val="00F03151"/>
    <w:rsid w:val="00F60AEF"/>
    <w:rsid w:val="00F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0D5C"/>
  <w15:chartTrackingRefBased/>
  <w15:docId w15:val="{494C9D11-790E-4E51-AC20-2CC0F5E1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72D"/>
    <w:pPr>
      <w:ind w:left="720"/>
      <w:contextualSpacing/>
    </w:pPr>
  </w:style>
  <w:style w:type="paragraph" w:styleId="NoSpacing">
    <w:name w:val="No Spacing"/>
    <w:uiPriority w:val="1"/>
    <w:qFormat/>
    <w:rsid w:val="00256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Lacher</dc:creator>
  <cp:keywords/>
  <dc:description/>
  <cp:lastModifiedBy>Holly Felten</cp:lastModifiedBy>
  <cp:revision>14</cp:revision>
  <cp:lastPrinted>2021-05-05T20:55:00Z</cp:lastPrinted>
  <dcterms:created xsi:type="dcterms:W3CDTF">2022-04-27T18:34:00Z</dcterms:created>
  <dcterms:modified xsi:type="dcterms:W3CDTF">2023-04-25T14:17:00Z</dcterms:modified>
</cp:coreProperties>
</file>